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600FE6" w:rsidRPr="00765DDE" w:rsidTr="006F38C0">
        <w:tc>
          <w:tcPr>
            <w:tcW w:w="9571" w:type="dxa"/>
          </w:tcPr>
          <w:p w:rsidR="00600FE6" w:rsidRPr="00765DDE" w:rsidRDefault="00600FE6" w:rsidP="00600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0FE6" w:rsidRPr="00765DDE" w:rsidRDefault="00600FE6" w:rsidP="00634961">
            <w:pPr>
              <w:widowControl w:val="0"/>
              <w:autoSpaceDE w:val="0"/>
              <w:autoSpaceDN w:val="0"/>
              <w:adjustRightInd w:val="0"/>
              <w:ind w:firstLine="17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FE6" w:rsidRPr="00765DDE" w:rsidRDefault="003815A4" w:rsidP="003815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3F32B917" wp14:editId="17F38851">
            <wp:extent cx="6416109" cy="8782050"/>
            <wp:effectExtent l="0" t="0" r="3810" b="0"/>
            <wp:docPr id="1" name="Рисунок 1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33" cy="877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1.4.4. </w:t>
      </w:r>
      <w:proofErr w:type="gramStart"/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 xml:space="preserve"> кадрового состава образовательных учреждений;</w:t>
      </w:r>
    </w:p>
    <w:p w:rsidR="00600FE6" w:rsidRPr="00765DDE" w:rsidRDefault="00600FE6" w:rsidP="003815A4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определение </w:t>
      </w:r>
      <w:proofErr w:type="gramStart"/>
      <w:r w:rsidRPr="00765DDE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направлений повышения квалификации заместителя директора</w:t>
      </w:r>
      <w:proofErr w:type="gramEnd"/>
      <w:r w:rsidRPr="00765D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 w:rsidRPr="00765DDE">
        <w:rPr>
          <w:rFonts w:ascii="Times New Roman" w:eastAsia="Times New Roman" w:hAnsi="Times New Roman" w:cs="Times New Roman"/>
          <w:sz w:val="28"/>
          <w:szCs w:val="28"/>
        </w:rPr>
        <w:t>УВР;</w:t>
      </w:r>
    </w:p>
    <w:p w:rsidR="00600FE6" w:rsidRPr="00765DDE" w:rsidRDefault="003815A4" w:rsidP="003815A4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1.4.5. </w:t>
      </w:r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>выдача рекомендаций при назначении на должность лиц, не имеющих специальной подготовки или стажа работы;</w:t>
      </w:r>
    </w:p>
    <w:p w:rsidR="00600FE6" w:rsidRPr="00765DDE" w:rsidRDefault="003815A4" w:rsidP="003815A4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1.4.6. </w:t>
      </w:r>
      <w:bookmarkStart w:id="0" w:name="_GoBack"/>
      <w:bookmarkEnd w:id="0"/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руководителям учреждения, педагогическим работникам, недопустимость дискриминации при проведении аттестации.</w:t>
      </w:r>
    </w:p>
    <w:p w:rsidR="00600FE6" w:rsidRPr="00765DDE" w:rsidRDefault="00153CD8" w:rsidP="00600FE6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DDE">
        <w:rPr>
          <w:rFonts w:ascii="Times New Roman" w:hAnsi="Times New Roman" w:cs="Times New Roman"/>
          <w:b/>
          <w:bCs/>
          <w:spacing w:val="-1"/>
          <w:sz w:val="28"/>
          <w:szCs w:val="28"/>
        </w:rPr>
        <w:t>2.</w:t>
      </w:r>
      <w:r w:rsidR="00600FE6" w:rsidRPr="00765D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00FE6" w:rsidRPr="00765D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Проведение аттестации в целях </w:t>
      </w:r>
      <w:proofErr w:type="gramStart"/>
      <w:r w:rsidR="00600FE6" w:rsidRPr="00765D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подтверждения соответствия</w:t>
      </w:r>
      <w:r w:rsidRPr="00765D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занимаемой должности </w:t>
      </w:r>
      <w:r w:rsidR="00600FE6" w:rsidRPr="00765D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заместителя директора</w:t>
      </w:r>
      <w:proofErr w:type="gramEnd"/>
      <w:r w:rsidR="00600FE6" w:rsidRPr="00765D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00FE6" w:rsidRPr="00765DDE">
        <w:rPr>
          <w:rFonts w:ascii="Times New Roman" w:eastAsia="Times New Roman" w:hAnsi="Times New Roman" w:cs="Times New Roman"/>
          <w:b/>
          <w:bCs/>
          <w:sz w:val="28"/>
          <w:szCs w:val="28"/>
        </w:rPr>
        <w:t>по УВР</w:t>
      </w:r>
      <w:r w:rsidR="00655E86" w:rsidRPr="00765DDE">
        <w:rPr>
          <w:rFonts w:ascii="Times New Roman" w:eastAsia="Times New Roman" w:hAnsi="Times New Roman" w:cs="Times New Roman"/>
          <w:b/>
          <w:bCs/>
          <w:sz w:val="28"/>
          <w:szCs w:val="28"/>
        </w:rPr>
        <w:t>, педагогического работника</w:t>
      </w:r>
      <w:r w:rsidR="00600FE6" w:rsidRPr="00765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</w:t>
      </w:r>
      <w:r w:rsidRPr="00765DDE">
        <w:rPr>
          <w:rFonts w:ascii="Times New Roman" w:eastAsia="Times New Roman" w:hAnsi="Times New Roman" w:cs="Times New Roman"/>
          <w:b/>
          <w:bCs/>
          <w:sz w:val="28"/>
          <w:szCs w:val="28"/>
        </w:rPr>
        <w:t>«СОШ с. Терновка»</w:t>
      </w:r>
    </w:p>
    <w:p w:rsidR="00600FE6" w:rsidRPr="00765DDE" w:rsidRDefault="00655E86" w:rsidP="00600FE6">
      <w:pPr>
        <w:pStyle w:val="a3"/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2</w:t>
      </w:r>
      <w:r w:rsidR="00600FE6" w:rsidRPr="00765DDE">
        <w:rPr>
          <w:rFonts w:eastAsia="Times New Roman"/>
          <w:sz w:val="28"/>
          <w:szCs w:val="28"/>
        </w:rPr>
        <w:t>.1. Аттестация с целью подтверждения соответствия заместителя директора по УВР</w:t>
      </w:r>
      <w:r w:rsidRPr="00765DDE">
        <w:rPr>
          <w:rFonts w:eastAsia="Times New Roman"/>
          <w:sz w:val="28"/>
          <w:szCs w:val="28"/>
        </w:rPr>
        <w:t xml:space="preserve">, педагогического работника </w:t>
      </w:r>
      <w:r w:rsidR="00600FE6" w:rsidRPr="00765DDE">
        <w:rPr>
          <w:rFonts w:eastAsia="Times New Roman"/>
          <w:sz w:val="28"/>
          <w:szCs w:val="28"/>
        </w:rPr>
        <w:t xml:space="preserve"> занимаемой должности проводится </w:t>
      </w:r>
      <w:r w:rsidR="005C789F" w:rsidRPr="00765DDE">
        <w:rPr>
          <w:rFonts w:eastAsia="Times New Roman"/>
          <w:sz w:val="28"/>
          <w:szCs w:val="28"/>
        </w:rPr>
        <w:t xml:space="preserve">один </w:t>
      </w:r>
      <w:r w:rsidR="00333176" w:rsidRPr="00765DDE">
        <w:rPr>
          <w:rFonts w:eastAsia="Times New Roman"/>
          <w:sz w:val="28"/>
          <w:szCs w:val="28"/>
        </w:rPr>
        <w:t xml:space="preserve"> раз в 5</w:t>
      </w:r>
      <w:r w:rsidR="00600FE6" w:rsidRPr="00765DDE">
        <w:rPr>
          <w:rFonts w:eastAsia="Times New Roman"/>
          <w:sz w:val="28"/>
          <w:szCs w:val="28"/>
        </w:rPr>
        <w:t xml:space="preserve"> </w:t>
      </w:r>
      <w:r w:rsidR="00333176" w:rsidRPr="00765DDE">
        <w:rPr>
          <w:rFonts w:eastAsia="Times New Roman"/>
          <w:sz w:val="28"/>
          <w:szCs w:val="28"/>
        </w:rPr>
        <w:t>лет</w:t>
      </w:r>
      <w:r w:rsidR="00600FE6" w:rsidRPr="00765DDE">
        <w:rPr>
          <w:rFonts w:eastAsia="Times New Roman"/>
          <w:sz w:val="28"/>
          <w:szCs w:val="28"/>
        </w:rPr>
        <w:t>.</w:t>
      </w:r>
    </w:p>
    <w:p w:rsidR="00600FE6" w:rsidRPr="00765DDE" w:rsidRDefault="00655E86" w:rsidP="00600FE6">
      <w:pPr>
        <w:pStyle w:val="a3"/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2</w:t>
      </w:r>
      <w:r w:rsidR="00600FE6" w:rsidRPr="00765DDE">
        <w:rPr>
          <w:rFonts w:eastAsia="Times New Roman"/>
          <w:sz w:val="28"/>
          <w:szCs w:val="28"/>
        </w:rPr>
        <w:t>.2. График проведения аттестации доводится до сведения аттестуемых не менее чем за один месяц до начала аттестации.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600FE6" w:rsidRPr="00765DDE" w:rsidRDefault="00600FE6" w:rsidP="00655E86">
      <w:pPr>
        <w:pStyle w:val="a3"/>
        <w:numPr>
          <w:ilvl w:val="1"/>
          <w:numId w:val="12"/>
        </w:numPr>
        <w:shd w:val="clear" w:color="auto" w:fill="FFFFFF"/>
        <w:ind w:right="7"/>
        <w:jc w:val="both"/>
        <w:rPr>
          <w:spacing w:val="-7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Результаты аттестации с целью подтверждения соответствия заместителя директора по УВР занимаемой им должности сохраняются до истечения срока действия в случаях возобновления работы в должности заместителя руководителя после перерыва в работе.</w:t>
      </w:r>
    </w:p>
    <w:p w:rsidR="00600FE6" w:rsidRPr="00765DDE" w:rsidRDefault="00600FE6" w:rsidP="00655E86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2"/>
        <w:jc w:val="both"/>
        <w:rPr>
          <w:spacing w:val="-6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Основанием для проведения аттестации является заявление заместителя директора по УВР</w:t>
      </w:r>
      <w:r w:rsidR="00655E86" w:rsidRPr="00765DDE">
        <w:rPr>
          <w:rFonts w:eastAsia="Times New Roman"/>
          <w:sz w:val="28"/>
          <w:szCs w:val="28"/>
        </w:rPr>
        <w:t>, педагогического работника</w:t>
      </w:r>
      <w:r w:rsidRPr="00765DDE">
        <w:rPr>
          <w:rFonts w:eastAsia="Times New Roman"/>
          <w:sz w:val="28"/>
          <w:szCs w:val="28"/>
        </w:rPr>
        <w:t xml:space="preserve"> в аттестационную комиссию и представление руководителя на заместителя директора по УВР.</w:t>
      </w:r>
      <w:r w:rsidR="005C789F" w:rsidRPr="00765DDE">
        <w:rPr>
          <w:rFonts w:eastAsia="Times New Roman"/>
          <w:sz w:val="28"/>
          <w:szCs w:val="28"/>
        </w:rPr>
        <w:t xml:space="preserve"> По желанию </w:t>
      </w:r>
      <w:proofErr w:type="gramStart"/>
      <w:r w:rsidR="005C789F" w:rsidRPr="00765DDE">
        <w:rPr>
          <w:rFonts w:eastAsia="Times New Roman"/>
          <w:sz w:val="28"/>
          <w:szCs w:val="28"/>
        </w:rPr>
        <w:t>аттестуемого</w:t>
      </w:r>
      <w:proofErr w:type="gramEnd"/>
      <w:r w:rsidR="005C789F" w:rsidRPr="00765DDE">
        <w:rPr>
          <w:rFonts w:eastAsia="Times New Roman"/>
          <w:sz w:val="28"/>
          <w:szCs w:val="28"/>
        </w:rPr>
        <w:t xml:space="preserve"> могут быть представлены дополнительные материалы.</w:t>
      </w:r>
    </w:p>
    <w:p w:rsidR="00600FE6" w:rsidRPr="00765DDE" w:rsidRDefault="00600FE6" w:rsidP="00655E86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10"/>
        <w:jc w:val="both"/>
        <w:rPr>
          <w:spacing w:val="-5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Заявление заместителя директора по УВР</w:t>
      </w:r>
      <w:r w:rsidR="00655E86" w:rsidRPr="00765DDE">
        <w:rPr>
          <w:rFonts w:eastAsia="Times New Roman"/>
          <w:sz w:val="28"/>
          <w:szCs w:val="28"/>
        </w:rPr>
        <w:t>, педагогического работника</w:t>
      </w:r>
      <w:r w:rsidRPr="00765DDE">
        <w:rPr>
          <w:rFonts w:eastAsia="Times New Roman"/>
          <w:sz w:val="28"/>
          <w:szCs w:val="28"/>
        </w:rPr>
        <w:t xml:space="preserve"> для проведения аттестации подается не менее</w:t>
      </w:r>
      <w:proofErr w:type="gramStart"/>
      <w:r w:rsidRPr="00765DDE">
        <w:rPr>
          <w:rFonts w:eastAsia="Times New Roman"/>
          <w:sz w:val="28"/>
          <w:szCs w:val="28"/>
        </w:rPr>
        <w:t>,</w:t>
      </w:r>
      <w:proofErr w:type="gramEnd"/>
      <w:r w:rsidRPr="00765DDE">
        <w:rPr>
          <w:rFonts w:eastAsia="Times New Roman"/>
          <w:sz w:val="28"/>
          <w:szCs w:val="28"/>
        </w:rPr>
        <w:t xml:space="preserve"> чем за </w:t>
      </w:r>
      <w:r w:rsidR="005C789F" w:rsidRPr="00765DDE">
        <w:rPr>
          <w:rFonts w:eastAsia="Times New Roman"/>
          <w:sz w:val="28"/>
          <w:szCs w:val="28"/>
        </w:rPr>
        <w:t>1 месяц</w:t>
      </w:r>
      <w:r w:rsidRPr="00765DDE">
        <w:rPr>
          <w:rFonts w:eastAsia="Times New Roman"/>
          <w:sz w:val="28"/>
          <w:szCs w:val="28"/>
        </w:rPr>
        <w:t xml:space="preserve"> до окончания срока действия аттестации. Заявление подается секретарю аттестационной комиссии.</w:t>
      </w:r>
    </w:p>
    <w:p w:rsidR="00600FE6" w:rsidRPr="00765DDE" w:rsidRDefault="00600FE6" w:rsidP="00655E86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12"/>
        <w:jc w:val="both"/>
        <w:rPr>
          <w:spacing w:val="-6"/>
          <w:sz w:val="28"/>
          <w:szCs w:val="28"/>
        </w:rPr>
      </w:pPr>
      <w:r w:rsidRPr="00765DDE">
        <w:rPr>
          <w:rFonts w:eastAsia="Times New Roman"/>
          <w:spacing w:val="-1"/>
          <w:sz w:val="28"/>
          <w:szCs w:val="28"/>
        </w:rPr>
        <w:t xml:space="preserve">Информация о дате, месте и времени проведения аттестации под роспись доводится </w:t>
      </w:r>
      <w:r w:rsidRPr="00765DDE">
        <w:rPr>
          <w:rFonts w:eastAsia="Times New Roman"/>
          <w:sz w:val="28"/>
          <w:szCs w:val="28"/>
        </w:rPr>
        <w:t xml:space="preserve">аттестационной комиссией до </w:t>
      </w:r>
      <w:proofErr w:type="gramStart"/>
      <w:r w:rsidRPr="00765DDE">
        <w:rPr>
          <w:rFonts w:eastAsia="Times New Roman"/>
          <w:sz w:val="28"/>
          <w:szCs w:val="28"/>
        </w:rPr>
        <w:t>сведения</w:t>
      </w:r>
      <w:proofErr w:type="gramEnd"/>
      <w:r w:rsidRPr="00765DDE">
        <w:rPr>
          <w:rFonts w:eastAsia="Times New Roman"/>
          <w:sz w:val="28"/>
          <w:szCs w:val="28"/>
        </w:rPr>
        <w:t xml:space="preserve"> аттестуемого не позднее чем за месяц до ее начала.</w:t>
      </w:r>
    </w:p>
    <w:p w:rsidR="00600FE6" w:rsidRPr="00765DDE" w:rsidRDefault="00600FE6" w:rsidP="00655E86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5"/>
        <w:jc w:val="both"/>
        <w:rPr>
          <w:spacing w:val="-6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 xml:space="preserve">Аттестация заместителя директора по УВР проводится в форме </w:t>
      </w:r>
      <w:r w:rsidR="005C789F" w:rsidRPr="00765DDE">
        <w:rPr>
          <w:rFonts w:eastAsia="Times New Roman"/>
          <w:sz w:val="28"/>
          <w:szCs w:val="28"/>
        </w:rPr>
        <w:t>собеседования.</w:t>
      </w:r>
    </w:p>
    <w:p w:rsidR="00655E86" w:rsidRPr="00765DDE" w:rsidRDefault="00655E86" w:rsidP="00655E86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5"/>
        <w:jc w:val="both"/>
        <w:rPr>
          <w:spacing w:val="-6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 xml:space="preserve">Аттестация педагогического работника проходит в форме </w:t>
      </w:r>
      <w:r w:rsidR="000318EA" w:rsidRPr="00765DDE">
        <w:rPr>
          <w:rFonts w:eastAsia="Times New Roman"/>
          <w:sz w:val="28"/>
          <w:szCs w:val="28"/>
        </w:rPr>
        <w:t>собеседования и представления результатов профессиональной деятельности в форме открытого урока.</w:t>
      </w:r>
    </w:p>
    <w:p w:rsidR="00600FE6" w:rsidRPr="00765DDE" w:rsidRDefault="00600FE6" w:rsidP="00765DDE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5"/>
        <w:jc w:val="both"/>
        <w:rPr>
          <w:spacing w:val="-6"/>
          <w:sz w:val="28"/>
          <w:szCs w:val="28"/>
        </w:rPr>
      </w:pPr>
      <w:proofErr w:type="gramStart"/>
      <w:r w:rsidRPr="00765DDE">
        <w:rPr>
          <w:rFonts w:eastAsia="Times New Roman"/>
          <w:sz w:val="28"/>
          <w:szCs w:val="28"/>
        </w:rPr>
        <w:t>Аттестуемый</w:t>
      </w:r>
      <w:proofErr w:type="gramEnd"/>
      <w:r w:rsidRPr="00765DDE">
        <w:rPr>
          <w:rFonts w:eastAsia="Times New Roman"/>
          <w:sz w:val="28"/>
          <w:szCs w:val="28"/>
        </w:rPr>
        <w:t xml:space="preserve"> имеет право лично присутствовать при его аттестации на заседании аттестационной комиссии. При неявке </w:t>
      </w:r>
      <w:proofErr w:type="gramStart"/>
      <w:r w:rsidRPr="00765DDE">
        <w:rPr>
          <w:rFonts w:eastAsia="Times New Roman"/>
          <w:sz w:val="28"/>
          <w:szCs w:val="28"/>
        </w:rPr>
        <w:t>аттестуемого</w:t>
      </w:r>
      <w:proofErr w:type="gramEnd"/>
      <w:r w:rsidRPr="00765DDE">
        <w:rPr>
          <w:rFonts w:eastAsia="Times New Roman"/>
          <w:sz w:val="28"/>
          <w:szCs w:val="28"/>
        </w:rPr>
        <w:t xml:space="preserve"> на заседание аттестационной комиссии без уважительной причины аттестационная комиссия вправе провести аттестацию в его отсутствие.</w:t>
      </w:r>
    </w:p>
    <w:p w:rsidR="00600FE6" w:rsidRPr="00765DDE" w:rsidRDefault="00600FE6" w:rsidP="00765DDE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5"/>
        <w:jc w:val="both"/>
        <w:rPr>
          <w:spacing w:val="-6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Профессиональная деятельность заместителя директора по УВР</w:t>
      </w:r>
      <w:r w:rsidR="000318EA" w:rsidRPr="00765DDE">
        <w:rPr>
          <w:rFonts w:eastAsia="Times New Roman"/>
          <w:sz w:val="28"/>
          <w:szCs w:val="28"/>
        </w:rPr>
        <w:t>, педагогического работника</w:t>
      </w:r>
      <w:r w:rsidRPr="00765DDE">
        <w:rPr>
          <w:rFonts w:eastAsia="Times New Roman"/>
          <w:sz w:val="28"/>
          <w:szCs w:val="28"/>
        </w:rPr>
        <w:t xml:space="preserve"> оценивается на основе определения его соответствия установленным квалификационным требованиям по должности, </w:t>
      </w:r>
      <w:r w:rsidRPr="00765DDE">
        <w:rPr>
          <w:rFonts w:eastAsia="Times New Roman"/>
          <w:sz w:val="28"/>
          <w:szCs w:val="28"/>
        </w:rPr>
        <w:lastRenderedPageBreak/>
        <w:t>участия аттестуемого в решении поставленных перед соответствующим учреждением, задач, сложности выполняемой им работы, ее эффективности и результативности.</w:t>
      </w:r>
    </w:p>
    <w:p w:rsidR="00600FE6" w:rsidRPr="00765DDE" w:rsidRDefault="00600FE6" w:rsidP="00765DDE">
      <w:pPr>
        <w:pStyle w:val="a3"/>
        <w:numPr>
          <w:ilvl w:val="1"/>
          <w:numId w:val="12"/>
        </w:numPr>
        <w:shd w:val="clear" w:color="auto" w:fill="FFFFFF"/>
        <w:tabs>
          <w:tab w:val="left" w:pos="917"/>
        </w:tabs>
        <w:ind w:right="5"/>
        <w:jc w:val="both"/>
        <w:rPr>
          <w:spacing w:val="-6"/>
          <w:sz w:val="28"/>
          <w:szCs w:val="28"/>
        </w:rPr>
      </w:pPr>
      <w:r w:rsidRPr="00765DDE">
        <w:rPr>
          <w:rFonts w:eastAsia="Times New Roman"/>
          <w:sz w:val="28"/>
          <w:szCs w:val="28"/>
        </w:rPr>
        <w:t>По результатам аттестации заместителя директора по УВР,</w:t>
      </w:r>
      <w:r w:rsidR="000318EA" w:rsidRPr="00765DDE">
        <w:rPr>
          <w:rFonts w:eastAsia="Times New Roman"/>
          <w:sz w:val="28"/>
          <w:szCs w:val="28"/>
        </w:rPr>
        <w:t xml:space="preserve"> педагогического работника</w:t>
      </w:r>
      <w:r w:rsidRPr="00765DDE">
        <w:rPr>
          <w:rFonts w:eastAsia="Times New Roman"/>
          <w:sz w:val="28"/>
          <w:szCs w:val="28"/>
        </w:rPr>
        <w:t xml:space="preserve"> с целью подтверждения соответствия занимаемой должности, аттестационная комиссия принимает одно из следующих решений:</w:t>
      </w:r>
    </w:p>
    <w:p w:rsidR="00600FE6" w:rsidRPr="00765DDE" w:rsidRDefault="00600FE6" w:rsidP="00600FE6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заместителя директора по УВР</w:t>
      </w:r>
    </w:p>
    <w:p w:rsidR="00600FE6" w:rsidRPr="00765DDE" w:rsidRDefault="00600FE6" w:rsidP="00600FE6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заместителя директора по УВР.</w:t>
      </w:r>
    </w:p>
    <w:p w:rsidR="00765DDE" w:rsidRPr="00765DDE" w:rsidRDefault="00765DDE" w:rsidP="00765DD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5DDE" w:rsidRPr="00765DDE" w:rsidRDefault="00765DDE" w:rsidP="006F38C0">
      <w:pPr>
        <w:shd w:val="clear" w:color="auto" w:fill="FFFFFF"/>
        <w:tabs>
          <w:tab w:val="left" w:pos="917"/>
        </w:tabs>
        <w:spacing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DE">
        <w:rPr>
          <w:rFonts w:ascii="Times New Roman" w:hAnsi="Times New Roman" w:cs="Times New Roman"/>
          <w:spacing w:val="-5"/>
          <w:sz w:val="28"/>
          <w:szCs w:val="28"/>
        </w:rPr>
        <w:t>2.12</w:t>
      </w:r>
      <w:r w:rsidR="00600FE6" w:rsidRPr="00765DDE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600FE6" w:rsidRPr="00765DDE">
        <w:rPr>
          <w:rFonts w:ascii="Times New Roman" w:hAnsi="Times New Roman" w:cs="Times New Roman"/>
          <w:sz w:val="28"/>
          <w:szCs w:val="28"/>
        </w:rPr>
        <w:tab/>
      </w:r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>Результаты аттестации заместителя директора по УВР</w:t>
      </w:r>
      <w:r w:rsidR="000318EA" w:rsidRPr="00765DDE">
        <w:rPr>
          <w:rFonts w:ascii="Times New Roman" w:eastAsia="Times New Roman" w:hAnsi="Times New Roman" w:cs="Times New Roman"/>
          <w:sz w:val="28"/>
          <w:szCs w:val="28"/>
        </w:rPr>
        <w:t>. Педагогического работника</w:t>
      </w:r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 xml:space="preserve"> сообщаются ему после подведения итогов голо</w:t>
      </w:r>
      <w:r w:rsidR="005C789F" w:rsidRPr="00765DDE">
        <w:rPr>
          <w:rFonts w:ascii="Times New Roman" w:eastAsia="Times New Roman" w:hAnsi="Times New Roman" w:cs="Times New Roman"/>
          <w:sz w:val="28"/>
          <w:szCs w:val="28"/>
        </w:rPr>
        <w:t>сования аттестационной комиссии. Результаты аттестации заносятся в протокол. Работодатель знакомит работника с выпиской из протокола под роспись в течение 3-х рабочих дней после её составления. Выписка из протокола хранится в личном деле педагогического работника.</w:t>
      </w:r>
    </w:p>
    <w:p w:rsidR="00600FE6" w:rsidRPr="00765DDE" w:rsidRDefault="00765DDE" w:rsidP="00765DDE">
      <w:pPr>
        <w:shd w:val="clear" w:color="auto" w:fill="FFFFFF"/>
        <w:tabs>
          <w:tab w:val="left" w:pos="907"/>
        </w:tabs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6F38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0FE6" w:rsidRPr="00765DDE">
        <w:rPr>
          <w:rFonts w:ascii="Times New Roman" w:eastAsia="Times New Roman" w:hAnsi="Times New Roman" w:cs="Times New Roman"/>
          <w:sz w:val="28"/>
          <w:szCs w:val="28"/>
        </w:rPr>
        <w:t>Споры по вопросам аттестации заместителя директора по УВР рассматриваются в порядке, установленном законодательством Российской Федерации.</w:t>
      </w:r>
    </w:p>
    <w:p w:rsidR="00600FE6" w:rsidRPr="00765DDE" w:rsidRDefault="00765DDE" w:rsidP="00600FE6">
      <w:pPr>
        <w:shd w:val="clear" w:color="auto" w:fill="FFFFFF"/>
        <w:tabs>
          <w:tab w:val="left" w:pos="993"/>
        </w:tabs>
        <w:ind w:firstLine="426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5DDE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="00600FE6" w:rsidRPr="00765D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600FE6" w:rsidRPr="00765D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Аттестации не подлежат:</w:t>
      </w:r>
    </w:p>
    <w:p w:rsidR="00655E86" w:rsidRPr="00765DDE" w:rsidRDefault="00655E86" w:rsidP="00600FE6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655E86" w:rsidRPr="00765DDE" w:rsidRDefault="00655E86" w:rsidP="00600FE6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DDE">
        <w:rPr>
          <w:rFonts w:ascii="Times New Roman" w:eastAsia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55E86" w:rsidRPr="00765DDE" w:rsidRDefault="00655E86" w:rsidP="00600FE6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в) беременные женщины;</w:t>
      </w:r>
    </w:p>
    <w:p w:rsidR="00655E86" w:rsidRPr="00765DDE" w:rsidRDefault="00655E86" w:rsidP="00600FE6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655E86" w:rsidRPr="00765DDE" w:rsidRDefault="00655E86" w:rsidP="00600FE6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д) лица, находящиеся в отпуске по уходу за ребёнком по достижении им возраста до трёх лет</w:t>
      </w:r>
      <w:proofErr w:type="gramStart"/>
      <w:r w:rsidRPr="00765DD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55E86" w:rsidRPr="00765DDE" w:rsidRDefault="00655E86" w:rsidP="00600FE6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DDE">
        <w:rPr>
          <w:rFonts w:ascii="Times New Roman" w:eastAsia="Times New Roman" w:hAnsi="Times New Roman" w:cs="Times New Roman"/>
          <w:sz w:val="28"/>
          <w:szCs w:val="28"/>
        </w:rPr>
        <w:t>е) отсутствовавшие на рабочем месте более четырёх месяцев подряд в связи с заболеванием.</w:t>
      </w:r>
      <w:proofErr w:type="gramEnd"/>
    </w:p>
    <w:p w:rsidR="00600FE6" w:rsidRPr="00765DDE" w:rsidRDefault="00600FE6" w:rsidP="00600FE6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Аттестация указанных работников</w:t>
      </w:r>
      <w:r w:rsidR="00655E86" w:rsidRPr="00765DDE">
        <w:rPr>
          <w:rFonts w:ascii="Times New Roman" w:eastAsia="Times New Roman" w:hAnsi="Times New Roman" w:cs="Times New Roman"/>
          <w:sz w:val="28"/>
          <w:szCs w:val="28"/>
        </w:rPr>
        <w:t xml:space="preserve"> под пунктами «г» и «д»</w:t>
      </w:r>
      <w:r w:rsidRPr="00765DDE">
        <w:rPr>
          <w:rFonts w:ascii="Times New Roman" w:eastAsia="Times New Roman" w:hAnsi="Times New Roman" w:cs="Times New Roman"/>
          <w:sz w:val="28"/>
          <w:szCs w:val="28"/>
        </w:rPr>
        <w:t xml:space="preserve"> возможна не ранее чем через </w:t>
      </w:r>
      <w:r w:rsidR="00655E86" w:rsidRPr="00765DDE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765DDE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55E86" w:rsidRPr="00765D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DDE">
        <w:rPr>
          <w:rFonts w:ascii="Times New Roman" w:eastAsia="Times New Roman" w:hAnsi="Times New Roman" w:cs="Times New Roman"/>
          <w:sz w:val="28"/>
          <w:szCs w:val="28"/>
        </w:rPr>
        <w:t xml:space="preserve"> после их выхода из указанных отпусков.</w:t>
      </w:r>
    </w:p>
    <w:p w:rsidR="00655E86" w:rsidRPr="00765DDE" w:rsidRDefault="00655E86" w:rsidP="00655E86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65DDE">
        <w:rPr>
          <w:rFonts w:ascii="Times New Roman" w:eastAsia="Times New Roman" w:hAnsi="Times New Roman" w:cs="Times New Roman"/>
          <w:sz w:val="28"/>
          <w:szCs w:val="28"/>
        </w:rPr>
        <w:t>Аттестация указанных работников под пунктами «е» возможна не ранее чем через год после их выхода из указанных отпусков.</w:t>
      </w:r>
    </w:p>
    <w:p w:rsidR="00600FE6" w:rsidRPr="00765DDE" w:rsidRDefault="00600FE6" w:rsidP="00600FE6">
      <w:pPr>
        <w:shd w:val="clear" w:color="auto" w:fill="FFFFFF"/>
        <w:ind w:left="377" w:hanging="367"/>
        <w:jc w:val="both"/>
        <w:rPr>
          <w:rFonts w:eastAsia="Times New Roman"/>
          <w:b/>
          <w:sz w:val="28"/>
          <w:szCs w:val="28"/>
        </w:rPr>
      </w:pPr>
    </w:p>
    <w:p w:rsidR="00A53699" w:rsidRPr="00765DDE" w:rsidRDefault="00A53699">
      <w:pPr>
        <w:rPr>
          <w:sz w:val="28"/>
          <w:szCs w:val="28"/>
        </w:rPr>
      </w:pPr>
    </w:p>
    <w:sectPr w:rsidR="00A53699" w:rsidRPr="00765DDE" w:rsidSect="00381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3C47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A173BD"/>
    <w:multiLevelType w:val="singleLevel"/>
    <w:tmpl w:val="EAFC8334"/>
    <w:lvl w:ilvl="0">
      <w:start w:val="1"/>
      <w:numFmt w:val="decimal"/>
      <w:lvlText w:val="1.4.%1.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E34862"/>
    <w:multiLevelType w:val="singleLevel"/>
    <w:tmpl w:val="6FA23A56"/>
    <w:lvl w:ilvl="0">
      <w:start w:val="1"/>
      <w:numFmt w:val="decimal"/>
      <w:lvlText w:val="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E9423A"/>
    <w:multiLevelType w:val="multilevel"/>
    <w:tmpl w:val="EA2EADD6"/>
    <w:lvl w:ilvl="0">
      <w:start w:val="3"/>
      <w:numFmt w:val="decimal"/>
      <w:lvlText w:val="%1"/>
      <w:lvlJc w:val="left"/>
      <w:pPr>
        <w:ind w:left="465" w:hanging="465"/>
      </w:pPr>
      <w:rPr>
        <w:rFonts w:eastAsia="Times New Roman"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3F135C5"/>
    <w:multiLevelType w:val="multilevel"/>
    <w:tmpl w:val="E7F4350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E0B3AA2"/>
    <w:multiLevelType w:val="singleLevel"/>
    <w:tmpl w:val="01928030"/>
    <w:lvl w:ilvl="0">
      <w:start w:val="3"/>
      <w:numFmt w:val="decimal"/>
      <w:lvlText w:val="2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E215EC"/>
    <w:multiLevelType w:val="singleLevel"/>
    <w:tmpl w:val="97CA8FBA"/>
    <w:lvl w:ilvl="0">
      <w:start w:val="3"/>
      <w:numFmt w:val="decimal"/>
      <w:lvlText w:val="3.%1."/>
      <w:legacy w:legacy="1" w:legacySpace="0" w:legacyIndent="5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AF191C"/>
    <w:multiLevelType w:val="singleLevel"/>
    <w:tmpl w:val="005ACAC0"/>
    <w:lvl w:ilvl="0">
      <w:start w:val="7"/>
      <w:numFmt w:val="decimal"/>
      <w:lvlText w:val="2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B769F9"/>
    <w:multiLevelType w:val="singleLevel"/>
    <w:tmpl w:val="7A58EA74"/>
    <w:lvl w:ilvl="0">
      <w:start w:val="14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CD71E4"/>
    <w:multiLevelType w:val="singleLevel"/>
    <w:tmpl w:val="13562D64"/>
    <w:lvl w:ilvl="0">
      <w:start w:val="1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C162EA5"/>
    <w:multiLevelType w:val="singleLevel"/>
    <w:tmpl w:val="3586ABC6"/>
    <w:lvl w:ilvl="0">
      <w:start w:val="9"/>
      <w:numFmt w:val="decimal"/>
      <w:lvlText w:val="3.%1."/>
      <w:legacy w:legacy="1" w:legacySpace="0" w:legacyIndent="5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7"/>
    </w:lvlOverride>
  </w:num>
  <w:num w:numId="7">
    <w:abstractNumId w:val="6"/>
    <w:lvlOverride w:ilvl="0">
      <w:startOverride w:val="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startOverride w:val="9"/>
    </w:lvlOverride>
  </w:num>
  <w:num w:numId="10">
    <w:abstractNumId w:val="8"/>
    <w:lvlOverride w:ilvl="0">
      <w:startOverride w:val="14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E6"/>
    <w:rsid w:val="000318EA"/>
    <w:rsid w:val="00153CD8"/>
    <w:rsid w:val="00286A21"/>
    <w:rsid w:val="00333176"/>
    <w:rsid w:val="003815A4"/>
    <w:rsid w:val="005C789F"/>
    <w:rsid w:val="00600FE6"/>
    <w:rsid w:val="00634961"/>
    <w:rsid w:val="00655E86"/>
    <w:rsid w:val="006F38C0"/>
    <w:rsid w:val="00754317"/>
    <w:rsid w:val="00765DDE"/>
    <w:rsid w:val="00951118"/>
    <w:rsid w:val="009A3E42"/>
    <w:rsid w:val="00A53699"/>
    <w:rsid w:val="00CD269B"/>
    <w:rsid w:val="00D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2016-03-14T07:18:00Z</cp:lastPrinted>
  <dcterms:created xsi:type="dcterms:W3CDTF">2015-12-17T11:50:00Z</dcterms:created>
  <dcterms:modified xsi:type="dcterms:W3CDTF">2016-03-14T07:27:00Z</dcterms:modified>
</cp:coreProperties>
</file>